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0BE6D" w14:textId="1717468E" w:rsidR="00B34068" w:rsidRDefault="00BD7016" w:rsidP="00BD7016">
      <w:pPr>
        <w:pStyle w:val="Nadpis1"/>
        <w:ind w:left="0" w:firstLine="0"/>
      </w:pPr>
      <w:r>
        <w:t xml:space="preserve">  </w:t>
      </w:r>
      <w:r w:rsidR="00E7217B">
        <w:t xml:space="preserve">Osnova podnikatelského plánu </w:t>
      </w:r>
    </w:p>
    <w:p w14:paraId="46465DF9" w14:textId="77777777" w:rsidR="00B34068" w:rsidRDefault="00E7217B">
      <w:pPr>
        <w:spacing w:after="191"/>
        <w:ind w:left="106"/>
      </w:pPr>
      <w:r>
        <w:t>(Osnova je doporučující)</w:t>
      </w:r>
    </w:p>
    <w:p w14:paraId="148FF566" w14:textId="254ECD1E" w:rsidR="00B34068" w:rsidRPr="00BD7016" w:rsidRDefault="00BD7016" w:rsidP="00BD7016">
      <w:pPr>
        <w:tabs>
          <w:tab w:val="center" w:pos="1276"/>
        </w:tabs>
        <w:spacing w:after="3"/>
      </w:pPr>
      <w:r>
        <w:t xml:space="preserve"> </w:t>
      </w:r>
      <w:proofErr w:type="gramStart"/>
      <w:r w:rsidR="00E7217B" w:rsidRPr="00BD7016">
        <w:t>1 .</w:t>
      </w:r>
      <w:proofErr w:type="gramEnd"/>
      <w:r>
        <w:t xml:space="preserve">    </w:t>
      </w:r>
      <w:r w:rsidR="00E7217B" w:rsidRPr="00BD7016">
        <w:t xml:space="preserve">Název projektu </w:t>
      </w:r>
    </w:p>
    <w:p w14:paraId="71C5F8A8" w14:textId="77777777" w:rsidR="00B34068" w:rsidRPr="00BD7016" w:rsidRDefault="00E7217B">
      <w:pPr>
        <w:numPr>
          <w:ilvl w:val="0"/>
          <w:numId w:val="1"/>
        </w:numPr>
        <w:spacing w:after="3"/>
        <w:ind w:right="7" w:hanging="403"/>
        <w:jc w:val="both"/>
      </w:pPr>
      <w:r w:rsidRPr="00BD7016">
        <w:t>Zpracovatel podnikatelského plánu</w:t>
      </w:r>
    </w:p>
    <w:p w14:paraId="52E1447C" w14:textId="77777777" w:rsidR="00B34068" w:rsidRPr="00BD7016" w:rsidRDefault="00E7217B">
      <w:pPr>
        <w:numPr>
          <w:ilvl w:val="0"/>
          <w:numId w:val="1"/>
        </w:numPr>
        <w:spacing w:after="4"/>
        <w:ind w:right="7" w:hanging="403"/>
        <w:jc w:val="both"/>
      </w:pPr>
      <w:r w:rsidRPr="00BD7016">
        <w:t>Identifikační údaje žadatele, prostřednictvím kterého uskupení podává žádost o dotaci</w:t>
      </w:r>
    </w:p>
    <w:p w14:paraId="270D21D7" w14:textId="77777777" w:rsidR="00B34068" w:rsidRPr="00BD7016" w:rsidRDefault="00E7217B">
      <w:pPr>
        <w:numPr>
          <w:ilvl w:val="1"/>
          <w:numId w:val="1"/>
        </w:numPr>
        <w:spacing w:after="3"/>
        <w:ind w:left="840" w:hanging="418"/>
        <w:jc w:val="both"/>
      </w:pPr>
      <w:r w:rsidRPr="00BD7016">
        <w:t>Název, sídlo, IÖO/DIČ, osoba oprávněná jednat jménem žadatele</w:t>
      </w:r>
    </w:p>
    <w:p w14:paraId="3DD7F1F3" w14:textId="77777777" w:rsidR="00B34068" w:rsidRPr="00BD7016" w:rsidRDefault="00E7217B">
      <w:pPr>
        <w:numPr>
          <w:ilvl w:val="1"/>
          <w:numId w:val="1"/>
        </w:numPr>
        <w:spacing w:after="4"/>
        <w:ind w:left="840" w:hanging="418"/>
        <w:jc w:val="both"/>
      </w:pPr>
      <w:r w:rsidRPr="00BD7016">
        <w:t>Kontakt na odpovědného zástupce</w:t>
      </w:r>
    </w:p>
    <w:p w14:paraId="458CDB02" w14:textId="77777777" w:rsidR="00BD7016" w:rsidRPr="00BD7016" w:rsidRDefault="00E7217B">
      <w:pPr>
        <w:numPr>
          <w:ilvl w:val="1"/>
          <w:numId w:val="1"/>
        </w:numPr>
        <w:spacing w:after="4"/>
        <w:ind w:left="840" w:hanging="418"/>
        <w:jc w:val="both"/>
      </w:pPr>
      <w:r w:rsidRPr="00BD7016">
        <w:t xml:space="preserve">Údaje o subjektu, historie podnikání a současnost, právní forma, organizační struktura subjektu </w:t>
      </w:r>
    </w:p>
    <w:p w14:paraId="2069BDA3" w14:textId="5F1F6101" w:rsidR="00B34068" w:rsidRPr="00BD7016" w:rsidRDefault="00E7217B">
      <w:pPr>
        <w:numPr>
          <w:ilvl w:val="1"/>
          <w:numId w:val="1"/>
        </w:numPr>
        <w:spacing w:after="4"/>
        <w:ind w:left="840" w:hanging="418"/>
        <w:jc w:val="both"/>
      </w:pPr>
      <w:r w:rsidRPr="00BD7016">
        <w:t>Hlavní předmět podnikání</w:t>
      </w:r>
    </w:p>
    <w:p w14:paraId="139CDF33" w14:textId="77777777" w:rsidR="00B34068" w:rsidRPr="00BD7016" w:rsidRDefault="00E7217B">
      <w:pPr>
        <w:numPr>
          <w:ilvl w:val="1"/>
          <w:numId w:val="1"/>
        </w:numPr>
        <w:spacing w:after="4"/>
        <w:ind w:left="840" w:hanging="418"/>
        <w:jc w:val="both"/>
      </w:pPr>
      <w:r w:rsidRPr="00BD7016">
        <w:t>Předmět podnikání, na který je zaměřen projekt (Klasifikaci ekonomických činností</w:t>
      </w:r>
    </w:p>
    <w:p w14:paraId="0DD64C78" w14:textId="695A936A" w:rsidR="00B34068" w:rsidRPr="00BD7016" w:rsidRDefault="00E7217B" w:rsidP="00BD7016">
      <w:pPr>
        <w:pStyle w:val="Nadpis1"/>
        <w:ind w:left="850"/>
        <w:rPr>
          <w:sz w:val="22"/>
        </w:rPr>
      </w:pPr>
      <w:r w:rsidRPr="00BD7016">
        <w:rPr>
          <w:sz w:val="22"/>
        </w:rPr>
        <w:t>CZ-NACE)</w:t>
      </w:r>
    </w:p>
    <w:p w14:paraId="1D99B27C" w14:textId="77777777" w:rsidR="00B34068" w:rsidRPr="00BD7016" w:rsidRDefault="00E7217B">
      <w:pPr>
        <w:numPr>
          <w:ilvl w:val="0"/>
          <w:numId w:val="3"/>
        </w:numPr>
        <w:spacing w:after="4"/>
        <w:ind w:hanging="413"/>
        <w:jc w:val="both"/>
      </w:pPr>
      <w:r w:rsidRPr="00BD7016">
        <w:t>Popis projektu</w:t>
      </w:r>
    </w:p>
    <w:p w14:paraId="2C610033" w14:textId="77777777" w:rsidR="00B34068" w:rsidRPr="00BD7016" w:rsidRDefault="00E7217B">
      <w:pPr>
        <w:numPr>
          <w:ilvl w:val="1"/>
          <w:numId w:val="3"/>
        </w:numPr>
        <w:spacing w:after="3"/>
        <w:ind w:right="14" w:hanging="418"/>
        <w:jc w:val="both"/>
      </w:pPr>
      <w:r w:rsidRPr="00BD7016">
        <w:t>Popis cílů projektu</w:t>
      </w:r>
    </w:p>
    <w:p w14:paraId="205168C0" w14:textId="77777777" w:rsidR="00B34068" w:rsidRPr="00BD7016" w:rsidRDefault="00E7217B">
      <w:pPr>
        <w:numPr>
          <w:ilvl w:val="1"/>
          <w:numId w:val="3"/>
        </w:numPr>
        <w:spacing w:after="4"/>
        <w:ind w:right="14" w:hanging="418"/>
        <w:jc w:val="both"/>
      </w:pPr>
      <w:r w:rsidRPr="00BD7016">
        <w:t>Lokalizace projektu (popis místa realizace projektu, identifikace dle katastru nemovitostí)</w:t>
      </w:r>
    </w:p>
    <w:p w14:paraId="6E2C6321" w14:textId="77777777" w:rsidR="00B34068" w:rsidRPr="00BD7016" w:rsidRDefault="00E7217B">
      <w:pPr>
        <w:numPr>
          <w:ilvl w:val="1"/>
          <w:numId w:val="3"/>
        </w:numPr>
        <w:spacing w:after="4"/>
        <w:ind w:right="14" w:hanging="418"/>
        <w:jc w:val="both"/>
      </w:pPr>
      <w:r w:rsidRPr="00BD7016">
        <w:t>Majetkoprávní vztahy související s projektem (zda se jedná o vlastní či pronajatou nemovitost)</w:t>
      </w:r>
    </w:p>
    <w:p w14:paraId="37E3D539" w14:textId="77777777" w:rsidR="00B34068" w:rsidRPr="00BD7016" w:rsidRDefault="00E7217B">
      <w:pPr>
        <w:numPr>
          <w:ilvl w:val="1"/>
          <w:numId w:val="3"/>
        </w:numPr>
        <w:spacing w:after="4"/>
        <w:ind w:right="14" w:hanging="418"/>
        <w:jc w:val="both"/>
      </w:pPr>
      <w:r w:rsidRPr="00BD7016">
        <w:t xml:space="preserve">Hodnocení </w:t>
      </w:r>
      <w:proofErr w:type="gramStart"/>
      <w:r w:rsidRPr="00BD7016">
        <w:t>projektu - Očekávané</w:t>
      </w:r>
      <w:proofErr w:type="gramEnd"/>
      <w:r w:rsidRPr="00BD7016">
        <w:t xml:space="preserve"> přínosy z podpory spolupráce pro jednotlivé subjekty</w:t>
      </w:r>
    </w:p>
    <w:p w14:paraId="1F35E54B" w14:textId="0213BBDB" w:rsidR="00B34068" w:rsidRPr="00BD7016" w:rsidRDefault="00E7217B" w:rsidP="00BD7016">
      <w:pPr>
        <w:numPr>
          <w:ilvl w:val="1"/>
          <w:numId w:val="3"/>
        </w:numPr>
        <w:spacing w:after="3"/>
        <w:ind w:right="14" w:hanging="418"/>
        <w:jc w:val="both"/>
      </w:pPr>
      <w:r w:rsidRPr="00BD7016">
        <w:t>Výsledky projek</w:t>
      </w:r>
      <w:r w:rsidR="00BD7016">
        <w:t>tu</w:t>
      </w:r>
    </w:p>
    <w:p w14:paraId="71AA325A" w14:textId="77777777" w:rsidR="00B34068" w:rsidRPr="00BD7016" w:rsidRDefault="00E7217B">
      <w:pPr>
        <w:numPr>
          <w:ilvl w:val="1"/>
          <w:numId w:val="3"/>
        </w:numPr>
        <w:spacing w:after="3"/>
        <w:ind w:right="14" w:hanging="418"/>
        <w:jc w:val="both"/>
      </w:pPr>
      <w:r w:rsidRPr="00BD7016">
        <w:t>Dopad realizace na životní prostředí</w:t>
      </w:r>
    </w:p>
    <w:p w14:paraId="295AAB2C" w14:textId="77777777" w:rsidR="00B34068" w:rsidRPr="00BD7016" w:rsidRDefault="00E7217B">
      <w:pPr>
        <w:numPr>
          <w:ilvl w:val="0"/>
          <w:numId w:val="3"/>
        </w:numPr>
        <w:spacing w:after="3"/>
        <w:ind w:hanging="413"/>
        <w:jc w:val="both"/>
      </w:pPr>
      <w:r w:rsidRPr="00BD7016">
        <w:t>Technická specifikace projektu</w:t>
      </w:r>
    </w:p>
    <w:p w14:paraId="16656FDC" w14:textId="77777777" w:rsidR="00B34068" w:rsidRPr="00BD7016" w:rsidRDefault="00E7217B">
      <w:pPr>
        <w:numPr>
          <w:ilvl w:val="1"/>
          <w:numId w:val="3"/>
        </w:numPr>
        <w:spacing w:after="3"/>
        <w:ind w:right="14" w:hanging="418"/>
        <w:jc w:val="both"/>
      </w:pPr>
      <w:r w:rsidRPr="00BD7016">
        <w:t>Podrobná specifikace technologie, technická proveditelnost realizace projektu, popis stavebních prací, které budou realizovány, specifikace pořizovaného vybavení)</w:t>
      </w:r>
    </w:p>
    <w:p w14:paraId="4C80F93A" w14:textId="77777777" w:rsidR="00B34068" w:rsidRPr="00BD7016" w:rsidRDefault="00E7217B">
      <w:pPr>
        <w:numPr>
          <w:ilvl w:val="0"/>
          <w:numId w:val="3"/>
        </w:numPr>
        <w:spacing w:after="4"/>
        <w:ind w:hanging="413"/>
        <w:jc w:val="both"/>
      </w:pPr>
      <w:r w:rsidRPr="00BD7016">
        <w:t>Detailní rozpočet projektu a zdroje financování (jednotlivé položky způsobilých výdajů s konkrétní předpokládanou cenou)</w:t>
      </w:r>
    </w:p>
    <w:p w14:paraId="0AE609A7" w14:textId="77777777" w:rsidR="00B34068" w:rsidRPr="00BD7016" w:rsidRDefault="00E7217B">
      <w:pPr>
        <w:numPr>
          <w:ilvl w:val="0"/>
          <w:numId w:val="3"/>
        </w:numPr>
        <w:spacing w:after="4"/>
        <w:ind w:hanging="413"/>
        <w:jc w:val="both"/>
      </w:pPr>
      <w:r w:rsidRPr="00BD7016">
        <w:t>časový harmonogram projektu (zahájení, etapy, ukončení)</w:t>
      </w:r>
    </w:p>
    <w:p w14:paraId="360D0E81" w14:textId="77777777" w:rsidR="00B34068" w:rsidRPr="00BD7016" w:rsidRDefault="00E7217B">
      <w:pPr>
        <w:numPr>
          <w:ilvl w:val="0"/>
          <w:numId w:val="3"/>
        </w:numPr>
        <w:spacing w:after="4"/>
        <w:ind w:hanging="413"/>
        <w:jc w:val="both"/>
      </w:pPr>
      <w:r w:rsidRPr="00BD7016">
        <w:t>Marketingová strategie po realizaci projektu (Základní charakteristika, odběratelé, konkurence, marketingové přístupy)</w:t>
      </w:r>
    </w:p>
    <w:p w14:paraId="2DF2459A" w14:textId="77777777" w:rsidR="00B34068" w:rsidRPr="00BD7016" w:rsidRDefault="00E7217B">
      <w:pPr>
        <w:numPr>
          <w:ilvl w:val="0"/>
          <w:numId w:val="3"/>
        </w:numPr>
        <w:spacing w:after="4"/>
        <w:ind w:hanging="413"/>
        <w:jc w:val="both"/>
      </w:pPr>
      <w:r w:rsidRPr="00BD7016">
        <w:t>Propagace a publicita projektu</w:t>
      </w:r>
    </w:p>
    <w:p w14:paraId="4264FD83" w14:textId="53AA7AF5" w:rsidR="00B34068" w:rsidRPr="00BD7016" w:rsidRDefault="00E7217B">
      <w:pPr>
        <w:spacing w:after="4"/>
        <w:ind w:left="404" w:hanging="394"/>
        <w:jc w:val="both"/>
      </w:pPr>
      <w:r w:rsidRPr="00BD7016">
        <w:t>10. SWOT analýza projektu (silné stránky, slabé stránky projektu, analýza příležitostí a hrozeb)</w:t>
      </w:r>
    </w:p>
    <w:p w14:paraId="2FCEB701" w14:textId="77777777" w:rsidR="00BD7016" w:rsidRDefault="00E7217B" w:rsidP="00BD7016">
      <w:pPr>
        <w:spacing w:after="3"/>
        <w:ind w:left="802" w:right="14" w:hanging="792"/>
        <w:jc w:val="both"/>
      </w:pPr>
      <w:proofErr w:type="gramStart"/>
      <w:r w:rsidRPr="00BD7016">
        <w:t>11 .</w:t>
      </w:r>
      <w:proofErr w:type="gramEnd"/>
      <w:r w:rsidRPr="00BD7016">
        <w:t xml:space="preserve"> Splnění motivačního účinku</w:t>
      </w:r>
    </w:p>
    <w:p w14:paraId="1C3CE286" w14:textId="77777777" w:rsidR="00B34068" w:rsidRPr="00BD7016" w:rsidRDefault="00E7217B">
      <w:pPr>
        <w:numPr>
          <w:ilvl w:val="0"/>
          <w:numId w:val="4"/>
        </w:numPr>
        <w:spacing w:after="4"/>
        <w:ind w:hanging="398"/>
        <w:jc w:val="both"/>
      </w:pPr>
      <w:r w:rsidRPr="00BD7016">
        <w:t xml:space="preserve">Žadatel zhodnotí význam přidělení podpory z hlediska rozsahu projektu, jeho cílů a rychlosti realizace ve srovnání s variantou řešení projektu bez poskytnutí podpory. </w:t>
      </w:r>
      <w:r w:rsidRPr="00BD7016">
        <w:rPr>
          <w:noProof/>
        </w:rPr>
        <w:drawing>
          <wp:inline distT="0" distB="0" distL="0" distR="0" wp14:anchorId="667F3663" wp14:editId="39566BED">
            <wp:extent cx="33528" cy="12195"/>
            <wp:effectExtent l="0" t="0" r="0" b="0"/>
            <wp:docPr id="3186" name="Picture 3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6" name="Picture 318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7016">
        <w:t xml:space="preserve"> Žadatel v projektu uvede průměrnou míru návratnosti realizovaných investičních projektů za poslední tři roky. Žadatel uvede srovnání návratnosti projektu s běžnou mírou návratnosti, kterou podnik uplatňuje na další investiční projekty podobného druhu.</w:t>
      </w:r>
    </w:p>
    <w:p w14:paraId="104E9F34" w14:textId="34918A5D" w:rsidR="00B34068" w:rsidRPr="00BD7016" w:rsidRDefault="00B34068" w:rsidP="00BD7016">
      <w:pPr>
        <w:spacing w:after="3"/>
        <w:ind w:left="815" w:right="14"/>
        <w:jc w:val="both"/>
      </w:pPr>
    </w:p>
    <w:sectPr w:rsidR="00B34068" w:rsidRPr="00BD7016">
      <w:headerReference w:type="default" r:id="rId8"/>
      <w:pgSz w:w="11904" w:h="16834"/>
      <w:pgMar w:top="1735" w:right="1757" w:bottom="2026" w:left="169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59428" w14:textId="77777777" w:rsidR="00CA7C2E" w:rsidRDefault="00CA7C2E" w:rsidP="00716585">
      <w:pPr>
        <w:spacing w:after="0" w:line="240" w:lineRule="auto"/>
      </w:pPr>
      <w:r>
        <w:separator/>
      </w:r>
    </w:p>
  </w:endnote>
  <w:endnote w:type="continuationSeparator" w:id="0">
    <w:p w14:paraId="76EA8AAA" w14:textId="77777777" w:rsidR="00CA7C2E" w:rsidRDefault="00CA7C2E" w:rsidP="00716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F6596" w14:textId="77777777" w:rsidR="00CA7C2E" w:rsidRDefault="00CA7C2E" w:rsidP="00716585">
      <w:pPr>
        <w:spacing w:after="0" w:line="240" w:lineRule="auto"/>
      </w:pPr>
      <w:r>
        <w:separator/>
      </w:r>
    </w:p>
  </w:footnote>
  <w:footnote w:type="continuationSeparator" w:id="0">
    <w:p w14:paraId="49B4D195" w14:textId="77777777" w:rsidR="00CA7C2E" w:rsidRDefault="00CA7C2E" w:rsidP="00716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2FA0E" w14:textId="770A3BD5" w:rsidR="00716585" w:rsidRDefault="00716585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EA65FD3" wp14:editId="0C7E723A">
          <wp:simplePos x="0" y="0"/>
          <wp:positionH relativeFrom="column">
            <wp:posOffset>4271010</wp:posOffset>
          </wp:positionH>
          <wp:positionV relativeFrom="paragraph">
            <wp:posOffset>-168910</wp:posOffset>
          </wp:positionV>
          <wp:extent cx="1393190" cy="568325"/>
          <wp:effectExtent l="0" t="0" r="0" b="3175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190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C2FC01F" wp14:editId="7804D047">
          <wp:simplePos x="0" y="0"/>
          <wp:positionH relativeFrom="column">
            <wp:posOffset>0</wp:posOffset>
          </wp:positionH>
          <wp:positionV relativeFrom="paragraph">
            <wp:posOffset>-206375</wp:posOffset>
          </wp:positionV>
          <wp:extent cx="2303780" cy="605790"/>
          <wp:effectExtent l="0" t="0" r="1270" b="3810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78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1603" o:spid="_x0000_i1211" style="width:1.2pt;height:.6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numPicBullet w:numPicBulletId="1">
    <w:pict>
      <v:shape id="1609" o:spid="_x0000_i1212" style="width:1.2pt;height:.6pt" coordsize="" o:spt="100" o:bullet="t" adj="0,,0" path="" stroked="f">
        <v:stroke joinstyle="miter"/>
        <v:imagedata r:id="rId2" o:title="image5"/>
        <v:formulas/>
        <v:path o:connecttype="segments"/>
      </v:shape>
    </w:pict>
  </w:numPicBullet>
  <w:numPicBullet w:numPicBulletId="2">
    <w:pict>
      <v:shape id="1617" o:spid="_x0000_i1213" style="width:.6pt;height:.6pt" coordsize="" o:spt="100" o:bullet="t" adj="0,,0" path="" stroked="f">
        <v:stroke joinstyle="miter"/>
        <v:imagedata r:id="rId3" o:title="image6"/>
        <v:formulas/>
        <v:path o:connecttype="segments"/>
      </v:shape>
    </w:pict>
  </w:numPicBullet>
  <w:numPicBullet w:numPicBulletId="3">
    <w:pict>
      <v:shape id="3183" o:spid="_x0000_i1214" style="width:.6pt;height:.6pt" coordsize="" o:spt="100" o:bullet="t" adj="0,,0" path="" stroked="f">
        <v:stroke joinstyle="miter"/>
        <v:imagedata r:id="rId4" o:title="image7"/>
        <v:formulas/>
        <v:path o:connecttype="segments"/>
      </v:shape>
    </w:pict>
  </w:numPicBullet>
  <w:numPicBullet w:numPicBulletId="4">
    <w:pict>
      <v:shape id="3187" o:spid="_x0000_i1215" style="width:.6pt;height:.6pt" coordsize="" o:spt="100" o:bullet="t" adj="0,,0" path="" stroked="f">
        <v:stroke joinstyle="miter"/>
        <v:imagedata r:id="rId5" o:title="image8"/>
        <v:formulas/>
        <v:path o:connecttype="segments"/>
      </v:shape>
    </w:pict>
  </w:numPicBullet>
  <w:abstractNum w:abstractNumId="0" w15:restartNumberingAfterBreak="0">
    <w:nsid w:val="06B215FE"/>
    <w:multiLevelType w:val="hybridMultilevel"/>
    <w:tmpl w:val="DD00C620"/>
    <w:lvl w:ilvl="0" w:tplc="6ED8E8EE">
      <w:start w:val="1"/>
      <w:numFmt w:val="bullet"/>
      <w:lvlText w:val="•"/>
      <w:lvlPicBulletId w:val="3"/>
      <w:lvlJc w:val="left"/>
      <w:pPr>
        <w:ind w:left="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34D9FC">
      <w:start w:val="1"/>
      <w:numFmt w:val="bullet"/>
      <w:lvlText w:val="o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B0A4A0">
      <w:start w:val="1"/>
      <w:numFmt w:val="bullet"/>
      <w:lvlText w:val="▪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A63C68">
      <w:start w:val="1"/>
      <w:numFmt w:val="bullet"/>
      <w:lvlText w:val="•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384C2C">
      <w:start w:val="1"/>
      <w:numFmt w:val="bullet"/>
      <w:lvlText w:val="o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10E590">
      <w:start w:val="1"/>
      <w:numFmt w:val="bullet"/>
      <w:lvlText w:val="▪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AED3F4">
      <w:start w:val="1"/>
      <w:numFmt w:val="bullet"/>
      <w:lvlText w:val="•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D6F704">
      <w:start w:val="1"/>
      <w:numFmt w:val="bullet"/>
      <w:lvlText w:val="o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9A4CEA">
      <w:start w:val="1"/>
      <w:numFmt w:val="bullet"/>
      <w:lvlText w:val="▪"/>
      <w:lvlJc w:val="left"/>
      <w:pPr>
        <w:ind w:left="6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90446A"/>
    <w:multiLevelType w:val="hybridMultilevel"/>
    <w:tmpl w:val="C6B6CD80"/>
    <w:lvl w:ilvl="0" w:tplc="4852EC0E">
      <w:start w:val="1"/>
      <w:numFmt w:val="bullet"/>
      <w:lvlText w:val="•"/>
      <w:lvlPicBulletId w:val="4"/>
      <w:lvlJc w:val="left"/>
      <w:pPr>
        <w:ind w:left="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2A0616">
      <w:start w:val="1"/>
      <w:numFmt w:val="bullet"/>
      <w:lvlText w:val="o"/>
      <w:lvlJc w:val="left"/>
      <w:pPr>
        <w:ind w:left="1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72C504">
      <w:start w:val="1"/>
      <w:numFmt w:val="bullet"/>
      <w:lvlText w:val="▪"/>
      <w:lvlJc w:val="left"/>
      <w:pPr>
        <w:ind w:left="2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3837B2">
      <w:start w:val="1"/>
      <w:numFmt w:val="bullet"/>
      <w:lvlText w:val="•"/>
      <w:lvlJc w:val="left"/>
      <w:pPr>
        <w:ind w:left="3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F2DFA0">
      <w:start w:val="1"/>
      <w:numFmt w:val="bullet"/>
      <w:lvlText w:val="o"/>
      <w:lvlJc w:val="left"/>
      <w:pPr>
        <w:ind w:left="4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0862B4">
      <w:start w:val="1"/>
      <w:numFmt w:val="bullet"/>
      <w:lvlText w:val="▪"/>
      <w:lvlJc w:val="left"/>
      <w:pPr>
        <w:ind w:left="4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8AA206">
      <w:start w:val="1"/>
      <w:numFmt w:val="bullet"/>
      <w:lvlText w:val="•"/>
      <w:lvlJc w:val="left"/>
      <w:pPr>
        <w:ind w:left="5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B6DD88">
      <w:start w:val="1"/>
      <w:numFmt w:val="bullet"/>
      <w:lvlText w:val="o"/>
      <w:lvlJc w:val="left"/>
      <w:pPr>
        <w:ind w:left="6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D82FC2">
      <w:start w:val="1"/>
      <w:numFmt w:val="bullet"/>
      <w:lvlText w:val="▪"/>
      <w:lvlJc w:val="left"/>
      <w:pPr>
        <w:ind w:left="6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B6123F"/>
    <w:multiLevelType w:val="hybridMultilevel"/>
    <w:tmpl w:val="6EC03AE4"/>
    <w:lvl w:ilvl="0" w:tplc="B2341344">
      <w:start w:val="2"/>
      <w:numFmt w:val="decimal"/>
      <w:lvlText w:val="%1."/>
      <w:lvlJc w:val="left"/>
      <w:pPr>
        <w:ind w:left="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76CD08">
      <w:start w:val="1"/>
      <w:numFmt w:val="bullet"/>
      <w:lvlText w:val="•"/>
      <w:lvlPicBulletId w:val="0"/>
      <w:lvlJc w:val="left"/>
      <w:pPr>
        <w:ind w:left="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70F3F4">
      <w:start w:val="1"/>
      <w:numFmt w:val="bullet"/>
      <w:lvlText w:val="▪"/>
      <w:lvlJc w:val="left"/>
      <w:pPr>
        <w:ind w:left="1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06B810">
      <w:start w:val="1"/>
      <w:numFmt w:val="bullet"/>
      <w:lvlText w:val="•"/>
      <w:lvlJc w:val="left"/>
      <w:pPr>
        <w:ind w:left="2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5ED4C6">
      <w:start w:val="1"/>
      <w:numFmt w:val="bullet"/>
      <w:lvlText w:val="o"/>
      <w:lvlJc w:val="left"/>
      <w:pPr>
        <w:ind w:left="3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B40F42">
      <w:start w:val="1"/>
      <w:numFmt w:val="bullet"/>
      <w:lvlText w:val="▪"/>
      <w:lvlJc w:val="left"/>
      <w:pPr>
        <w:ind w:left="4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C8ACE8">
      <w:start w:val="1"/>
      <w:numFmt w:val="bullet"/>
      <w:lvlText w:val="•"/>
      <w:lvlJc w:val="left"/>
      <w:pPr>
        <w:ind w:left="4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A0FF40">
      <w:start w:val="1"/>
      <w:numFmt w:val="bullet"/>
      <w:lvlText w:val="o"/>
      <w:lvlJc w:val="left"/>
      <w:pPr>
        <w:ind w:left="5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46CF0C">
      <w:start w:val="1"/>
      <w:numFmt w:val="bullet"/>
      <w:lvlText w:val="▪"/>
      <w:lvlJc w:val="left"/>
      <w:pPr>
        <w:ind w:left="6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C21DAE"/>
    <w:multiLevelType w:val="hybridMultilevel"/>
    <w:tmpl w:val="B8A2AA08"/>
    <w:lvl w:ilvl="0" w:tplc="6706E152">
      <w:start w:val="4"/>
      <w:numFmt w:val="decimal"/>
      <w:lvlText w:val="%1."/>
      <w:lvlJc w:val="left"/>
      <w:pPr>
        <w:ind w:left="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86BB9C">
      <w:start w:val="1"/>
      <w:numFmt w:val="bullet"/>
      <w:lvlText w:val="•"/>
      <w:lvlPicBulletId w:val="1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8C1996">
      <w:start w:val="1"/>
      <w:numFmt w:val="bullet"/>
      <w:lvlText w:val="▪"/>
      <w:lvlJc w:val="left"/>
      <w:pPr>
        <w:ind w:left="1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AE99F0">
      <w:start w:val="1"/>
      <w:numFmt w:val="bullet"/>
      <w:lvlText w:val="•"/>
      <w:lvlJc w:val="left"/>
      <w:pPr>
        <w:ind w:left="2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08EFBE">
      <w:start w:val="1"/>
      <w:numFmt w:val="bullet"/>
      <w:lvlText w:val="o"/>
      <w:lvlJc w:val="left"/>
      <w:pPr>
        <w:ind w:left="3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40FFA2">
      <w:start w:val="1"/>
      <w:numFmt w:val="bullet"/>
      <w:lvlText w:val="▪"/>
      <w:lvlJc w:val="left"/>
      <w:pPr>
        <w:ind w:left="4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DA8936">
      <w:start w:val="1"/>
      <w:numFmt w:val="bullet"/>
      <w:lvlText w:val="•"/>
      <w:lvlJc w:val="left"/>
      <w:pPr>
        <w:ind w:left="4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F05F94">
      <w:start w:val="1"/>
      <w:numFmt w:val="bullet"/>
      <w:lvlText w:val="o"/>
      <w:lvlJc w:val="left"/>
      <w:pPr>
        <w:ind w:left="5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440762">
      <w:start w:val="1"/>
      <w:numFmt w:val="bullet"/>
      <w:lvlText w:val="▪"/>
      <w:lvlJc w:val="left"/>
      <w:pPr>
        <w:ind w:left="6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0306EB"/>
    <w:multiLevelType w:val="hybridMultilevel"/>
    <w:tmpl w:val="0638EACE"/>
    <w:lvl w:ilvl="0" w:tplc="9BA80E2E">
      <w:start w:val="4"/>
      <w:numFmt w:val="decimal"/>
      <w:lvlText w:val="%1."/>
      <w:lvlJc w:val="left"/>
      <w:pPr>
        <w:ind w:left="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EC7E82">
      <w:start w:val="1"/>
      <w:numFmt w:val="bullet"/>
      <w:lvlText w:val="•"/>
      <w:lvlPicBulletId w:val="2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38C1F2">
      <w:start w:val="1"/>
      <w:numFmt w:val="bullet"/>
      <w:lvlText w:val="▪"/>
      <w:lvlJc w:val="left"/>
      <w:pPr>
        <w:ind w:left="1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E6F9E6">
      <w:start w:val="1"/>
      <w:numFmt w:val="bullet"/>
      <w:lvlText w:val="•"/>
      <w:lvlJc w:val="left"/>
      <w:pPr>
        <w:ind w:left="2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1CA174">
      <w:start w:val="1"/>
      <w:numFmt w:val="bullet"/>
      <w:lvlText w:val="o"/>
      <w:lvlJc w:val="left"/>
      <w:pPr>
        <w:ind w:left="3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62F96C">
      <w:start w:val="1"/>
      <w:numFmt w:val="bullet"/>
      <w:lvlText w:val="▪"/>
      <w:lvlJc w:val="left"/>
      <w:pPr>
        <w:ind w:left="40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2C4932">
      <w:start w:val="1"/>
      <w:numFmt w:val="bullet"/>
      <w:lvlText w:val="•"/>
      <w:lvlJc w:val="left"/>
      <w:pPr>
        <w:ind w:left="4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642234">
      <w:start w:val="1"/>
      <w:numFmt w:val="bullet"/>
      <w:lvlText w:val="o"/>
      <w:lvlJc w:val="left"/>
      <w:pPr>
        <w:ind w:left="5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5C5756">
      <w:start w:val="1"/>
      <w:numFmt w:val="bullet"/>
      <w:lvlText w:val="▪"/>
      <w:lvlJc w:val="left"/>
      <w:pPr>
        <w:ind w:left="6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07451529">
    <w:abstractNumId w:val="2"/>
  </w:num>
  <w:num w:numId="2" w16cid:durableId="2069960819">
    <w:abstractNumId w:val="3"/>
  </w:num>
  <w:num w:numId="3" w16cid:durableId="1302924333">
    <w:abstractNumId w:val="4"/>
  </w:num>
  <w:num w:numId="4" w16cid:durableId="71052088">
    <w:abstractNumId w:val="0"/>
  </w:num>
  <w:num w:numId="5" w16cid:durableId="305668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068"/>
    <w:rsid w:val="00716585"/>
    <w:rsid w:val="00B34068"/>
    <w:rsid w:val="00BD7016"/>
    <w:rsid w:val="00CA7C2E"/>
    <w:rsid w:val="00E7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D01A9"/>
  <w15:docId w15:val="{6D950AD6-ECB3-4171-91F6-D5B982A7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11" w:hanging="10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paragraph" w:styleId="Zhlav">
    <w:name w:val="header"/>
    <w:basedOn w:val="Normln"/>
    <w:link w:val="ZhlavChar"/>
    <w:uiPriority w:val="99"/>
    <w:unhideWhenUsed/>
    <w:rsid w:val="00716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585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716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58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</dc:creator>
  <cp:keywords/>
  <cp:lastModifiedBy>MAS1</cp:lastModifiedBy>
  <cp:revision>5</cp:revision>
  <dcterms:created xsi:type="dcterms:W3CDTF">2022-03-28T07:46:00Z</dcterms:created>
  <dcterms:modified xsi:type="dcterms:W3CDTF">2023-02-09T06:49:00Z</dcterms:modified>
</cp:coreProperties>
</file>